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PURPOSE</w:t>
      </w:r>
    </w:p>
    <w:p w:rsidR="00F16D62" w:rsidRPr="00BB188E" w:rsidRDefault="00F16D62" w:rsidP="009F6D5D">
      <w:pPr>
        <w:pStyle w:val="Heading2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This annex provides information on establishing, using, maintaining, augmenting, and providing backup for all the types of communications needed during emergency response operations in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Pike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bookmarkStart w:id="0" w:name="_GoBack"/>
      <w:bookmarkEnd w:id="0"/>
      <w:r w:rsidRPr="00BB188E">
        <w:rPr>
          <w:rFonts w:ascii="Verdana" w:hAnsi="Verdana"/>
          <w:sz w:val="24"/>
          <w:szCs w:val="24"/>
        </w:rPr>
        <w:t>.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SITUATION AND ASSUMPTIONS</w:t>
      </w:r>
    </w:p>
    <w:p w:rsidR="00F16D62" w:rsidRPr="00BB188E" w:rsidRDefault="00F16D62" w:rsidP="009F6D5D">
      <w:pPr>
        <w:pStyle w:val="Heading2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FACILITIES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911 PSAP, communications and warning centers for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Pike</w:t>
        </w:r>
      </w:smartTag>
      <w:r w:rsidRPr="00BB188E">
        <w:rPr>
          <w:rFonts w:ascii="Verdana" w:hAnsi="Verdana"/>
          <w:sz w:val="24"/>
          <w:szCs w:val="24"/>
        </w:rPr>
        <w:t xml:space="preserve">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County</w:t>
        </w:r>
      </w:smartTag>
      <w:r w:rsidRPr="00BB188E">
        <w:rPr>
          <w:rFonts w:ascii="Verdana" w:hAnsi="Verdana"/>
          <w:sz w:val="24"/>
          <w:szCs w:val="24"/>
        </w:rPr>
        <w:t xml:space="preserve"> are located at the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Pike</w:t>
        </w:r>
      </w:smartTag>
      <w:r w:rsidRPr="00BB188E">
        <w:rPr>
          <w:rFonts w:ascii="Verdana" w:hAnsi="Verdana"/>
          <w:sz w:val="24"/>
          <w:szCs w:val="24"/>
        </w:rPr>
        <w:t xml:space="preserve">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County</w:t>
        </w:r>
      </w:smartTag>
      <w:r w:rsidRPr="00BB188E">
        <w:rPr>
          <w:rFonts w:ascii="Verdana" w:hAnsi="Verdana"/>
          <w:sz w:val="24"/>
          <w:szCs w:val="24"/>
        </w:rPr>
        <w:t xml:space="preserve"> Sheriff’s Department in </w:t>
      </w:r>
      <w:smartTag w:uri="urn:schemas-microsoft-com:office:smarttags" w:element="place">
        <w:smartTag w:uri="urn:schemas-microsoft-com:office:smarttags" w:element="City">
          <w:r w:rsidRPr="00BB188E">
            <w:rPr>
              <w:rFonts w:ascii="Verdana" w:hAnsi="Verdana"/>
              <w:sz w:val="24"/>
              <w:szCs w:val="24"/>
            </w:rPr>
            <w:t>Pittsfield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. The back-up 911 PSAP is located in </w:t>
      </w:r>
      <w:smartTag w:uri="urn:schemas-microsoft-com:office:smarttags" w:element="City">
        <w:r w:rsidRPr="00BB188E">
          <w:rPr>
            <w:rFonts w:ascii="Verdana" w:hAnsi="Verdana"/>
            <w:sz w:val="24"/>
            <w:szCs w:val="24"/>
          </w:rPr>
          <w:t>Winchester</w:t>
        </w:r>
      </w:smartTag>
      <w:r w:rsidRPr="00BB188E">
        <w:rPr>
          <w:rFonts w:ascii="Verdana" w:hAnsi="Verdana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Scott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r w:rsidRPr="00BB188E">
        <w:rPr>
          <w:rFonts w:ascii="Verdana" w:hAnsi="Verdana"/>
          <w:sz w:val="24"/>
          <w:szCs w:val="24"/>
        </w:rPr>
        <w:t>, IL.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</w:t>
      </w:r>
      <w:smartTag w:uri="urn:schemas-microsoft-com:office:smarttags" w:element="PlaceName">
        <w:r w:rsidRPr="00BB188E">
          <w:rPr>
            <w:rFonts w:ascii="Verdana" w:hAnsi="Verdana"/>
            <w:sz w:val="24"/>
            <w:szCs w:val="24"/>
          </w:rPr>
          <w:t>Communications</w:t>
        </w:r>
      </w:smartTag>
      <w:r w:rsidRPr="00BB188E">
        <w:rPr>
          <w:rFonts w:ascii="Verdana" w:hAnsi="Verdana"/>
          <w:sz w:val="24"/>
          <w:szCs w:val="24"/>
        </w:rPr>
        <w:t xml:space="preserve">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Center</w:t>
        </w:r>
      </w:smartTag>
      <w:r w:rsidRPr="00BB188E">
        <w:rPr>
          <w:rFonts w:ascii="Verdana" w:hAnsi="Verdana"/>
          <w:sz w:val="24"/>
          <w:szCs w:val="24"/>
        </w:rPr>
        <w:t xml:space="preserve"> is staffed on a 24-hour basis by dispatch personnel assigned to the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Pike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Sheriff’s Department.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Communications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Center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is equipped with enhanced 911 electronic mapping.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All dispatchers are well-trained to operate and distribute response information to emergency agencies.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primary Communications Center is equipped with a Centracom 3-position console provisioned with VHF channels (Pike LAW, two Fire/EMS repeated channels, an EMA simplex channel, IREACH, IFERN, Point-to-Point, and others), plus a 800 MHz Starcom interoperability radio (no proprietary talkgroups).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EMA EOC has a simple tone remote Centracom interface, a second Starcom base station, and pre-established connections for 2-meter amateur radio.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Pike County Sheriff’s Department is a reinforced building also containing EMA offices, EOC, conference room, training room, lounge, resource information, rest rooms, and decontamination area</w:t>
      </w:r>
    </w:p>
    <w:p w:rsidR="00F16D62" w:rsidRPr="00BB188E" w:rsidRDefault="00F16D62" w:rsidP="009F6D5D">
      <w:pPr>
        <w:pStyle w:val="Heading2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SITUATION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In the event of a large-scale disaster, the normally used Emergency Telephone Systems Board (ETSB) VHF three-channel radio system will be saturated by emergency response group radio usage.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use of private / public radio systems may be necessary to maintain viable communications.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Emergency response groups may need to rely on their own radio frequencies and utilize amateur radio and other communications systems to effectively respond to the disaster</w:t>
      </w:r>
    </w:p>
    <w:p w:rsidR="00F16D62" w:rsidRPr="00BB188E" w:rsidRDefault="00F16D62" w:rsidP="009F6D5D">
      <w:pPr>
        <w:pStyle w:val="Heading2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ASSUMPTIONS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Communications between emergency responders is essential for effective operations.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Recognition of the fact that large-scale emergency operations usually require a communications capability saturating the normal capacities of the equipment of a local government;  therefore the type required and sources (from the public and private sector) for the additional equipment needed to support response operations should be identified as a fundamental activity associated with developing this annex of the plan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Augmentation of local capability by higher levels of government may be necessary.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Designation of specific response organizations to maintain operational control of their own communications systems, while coordinating with the </w:t>
      </w:r>
      <w:smartTag w:uri="urn:schemas-microsoft-com:office:smarttags" w:element="place"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Emergency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Operations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Center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(EOC) and regional COML during emergency operations may be necessary.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spontaneous voluntary support of ham radio operators, radio clubs, and private organizations with sophisticated communications equipment.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Radio channels have been established for the various emergency services (police, fire, rescue, </w:t>
      </w:r>
      <w:smartTag w:uri="urn:schemas-microsoft-com:office:smarttags" w:element="place">
        <w:r w:rsidRPr="00BB188E">
          <w:rPr>
            <w:rFonts w:ascii="Verdana" w:hAnsi="Verdana"/>
            <w:sz w:val="24"/>
            <w:szCs w:val="24"/>
          </w:rPr>
          <w:t>EMS</w:t>
        </w:r>
      </w:smartTag>
      <w:r w:rsidRPr="00BB188E">
        <w:rPr>
          <w:rFonts w:ascii="Verdana" w:hAnsi="Verdana"/>
          <w:sz w:val="24"/>
          <w:szCs w:val="24"/>
        </w:rPr>
        <w:t>, etc.)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Pike</w:t>
        </w:r>
      </w:smartTag>
      <w:r w:rsidRPr="00BB188E">
        <w:rPr>
          <w:rFonts w:ascii="Verdana" w:hAnsi="Verdana"/>
          <w:sz w:val="24"/>
          <w:szCs w:val="24"/>
        </w:rPr>
        <w:t xml:space="preserve">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County</w:t>
        </w:r>
      </w:smartTag>
      <w:r w:rsidRPr="00BB188E">
        <w:rPr>
          <w:rFonts w:ascii="Verdana" w:hAnsi="Verdana"/>
          <w:sz w:val="24"/>
          <w:szCs w:val="24"/>
        </w:rPr>
        <w:t xml:space="preserve"> Emergency Telephone Systems Board (ETSB) operates, maintains and provides communications service for the various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Pike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agencies and departments.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ETSB provides and maintains all necessary 911 enhanced equipment and all county owned radio emergency response communications infrastructure.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emergency services vehicles in the county are radio equipped with local channels plus all applicable state and federal interoperable channels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Sufficient communications exist for most emergency situations.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During a large scale disaster, communications may need to be augmented. A large scale disaster will require additional communications support from the public or private sector.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Communications support will be available in a reasonable time frame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CONCEPT OF OPERATIONS</w:t>
      </w:r>
    </w:p>
    <w:p w:rsidR="00F16D62" w:rsidRPr="00BB188E" w:rsidRDefault="00F16D62" w:rsidP="009F6D5D">
      <w:pPr>
        <w:pStyle w:val="Heading2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COMMUNICATIONS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For a normal day-to-day operations the Pike County Sheriff’s Department coordinates county-wide Law Enforcement, Fire and EMS emergency operations from the Pike County Communications Center using the Pike County ETSB’s communications infrastructure equipment.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During a disaster, communications may fail requiring a need to expand communications capabilities.  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Pike</w:t>
        </w:r>
      </w:smartTag>
      <w:r w:rsidRPr="00BB188E">
        <w:rPr>
          <w:rFonts w:ascii="Verdana" w:hAnsi="Verdana"/>
          <w:sz w:val="24"/>
          <w:szCs w:val="24"/>
        </w:rPr>
        <w:t xml:space="preserve"> </w:t>
      </w:r>
      <w:smartTag w:uri="urn:schemas-microsoft-com:office:smarttags" w:element="PlaceType">
        <w:r w:rsidRPr="00BB188E">
          <w:rPr>
            <w:rFonts w:ascii="Verdana" w:hAnsi="Verdana"/>
            <w:sz w:val="24"/>
            <w:szCs w:val="24"/>
          </w:rPr>
          <w:t>County</w:t>
        </w:r>
      </w:smartTag>
      <w:r w:rsidRPr="00BB188E">
        <w:rPr>
          <w:rFonts w:ascii="Verdana" w:hAnsi="Verdana"/>
          <w:sz w:val="24"/>
          <w:szCs w:val="24"/>
        </w:rPr>
        <w:t xml:space="preserve"> Sheriff’s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Department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Building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contains the primary communication center.  If it should fail, the back-up 911 center shall be used.  Expansion of communications can be accomplished by installing additional telephone lines, utilizing amateur and other radio, fax machines, portable phones, etc.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There are amateur and commercial radio providers in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Pike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who can be contacted to provide additional communications support.  Requests for communications assistance should be directed to the EMA who maintains a listing of local resources.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EOC has radio capabilities on all local public service VHF frequencies as well as amateur radio frequency capabilities. 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primary EOC communications system will be the </w:t>
      </w:r>
      <w:smartTag w:uri="urn:schemas-microsoft-com:office:smarttags" w:element="place"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Pike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County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ETSB VHF system with amateur radio serving as backup.</w:t>
      </w:r>
    </w:p>
    <w:p w:rsidR="00F16D62" w:rsidRPr="00BB188E" w:rsidRDefault="00F16D62" w:rsidP="009F6D5D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primary method of communication between </w:t>
      </w:r>
    </w:p>
    <w:p w:rsidR="00F16D62" w:rsidRPr="00BB188E" w:rsidRDefault="00F16D62" w:rsidP="009F6D5D">
      <w:pPr>
        <w:pStyle w:val="Heading3"/>
        <w:numPr>
          <w:ilvl w:val="3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Emergency service Chiefs at any disaster site and the </w:t>
      </w:r>
      <w:smartTag w:uri="urn:schemas-microsoft-com:office:smarttags" w:element="place"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Emergency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Name">
          <w:r w:rsidRPr="00BB188E">
            <w:rPr>
              <w:rFonts w:ascii="Verdana" w:hAnsi="Verdana"/>
              <w:sz w:val="24"/>
              <w:szCs w:val="24"/>
            </w:rPr>
            <w:t>Operations</w:t>
          </w:r>
        </w:smartTag>
        <w:r w:rsidRPr="00BB188E">
          <w:rPr>
            <w:rFonts w:ascii="Verdana" w:hAnsi="Verdana"/>
            <w:sz w:val="24"/>
            <w:szCs w:val="24"/>
          </w:rPr>
          <w:t xml:space="preserve"> </w:t>
        </w:r>
        <w:smartTag w:uri="urn:schemas-microsoft-com:office:smarttags" w:element="PlaceType">
          <w:r w:rsidRPr="00BB188E">
            <w:rPr>
              <w:rFonts w:ascii="Verdana" w:hAnsi="Verdana"/>
              <w:sz w:val="24"/>
              <w:szCs w:val="24"/>
            </w:rPr>
            <w:t>Center</w:t>
          </w:r>
        </w:smartTag>
      </w:smartTag>
      <w:r w:rsidRPr="00BB188E">
        <w:rPr>
          <w:rFonts w:ascii="Verdana" w:hAnsi="Verdana"/>
          <w:sz w:val="24"/>
          <w:szCs w:val="24"/>
        </w:rPr>
        <w:t xml:space="preserve"> (EOC) will be by VHF radio.  Back-up methods would be by amateur or other radio, telephone, and messengers.</w:t>
      </w:r>
    </w:p>
    <w:p w:rsidR="00F16D62" w:rsidRPr="00BB188E" w:rsidRDefault="00F16D62" w:rsidP="00CF61CC">
      <w:pPr>
        <w:pStyle w:val="Heading3"/>
        <w:numPr>
          <w:ilvl w:val="3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Hospital, Medical or ambulance and the EOC shall be through VHF radio or telephone/cell phone.</w:t>
      </w:r>
    </w:p>
    <w:p w:rsidR="00F16D62" w:rsidRPr="00BB188E" w:rsidRDefault="00F16D62" w:rsidP="009F6D5D">
      <w:pPr>
        <w:pStyle w:val="Heading3"/>
        <w:numPr>
          <w:ilvl w:val="3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Shelter/lodging/mass feeding facilities and the EOC would be by telephone, with back-up methods provided by amateur or other radio, and messengers.</w:t>
      </w:r>
    </w:p>
    <w:p w:rsidR="00F16D62" w:rsidRPr="00BB188E" w:rsidRDefault="00F16D62" w:rsidP="009F6D5D">
      <w:pPr>
        <w:pStyle w:val="Heading3"/>
        <w:numPr>
          <w:ilvl w:val="3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Adjacent jurisdictions and the EOC to be primarily by telephone/cell phone, with Starcom interoperable talkgroups, VHF Point-to-Point, EmNet or fax being an alternate methods.</w:t>
      </w:r>
    </w:p>
    <w:p w:rsidR="00F16D62" w:rsidRPr="00BB188E" w:rsidRDefault="00F16D62" w:rsidP="00CF61CC">
      <w:pPr>
        <w:pStyle w:val="Heading3"/>
        <w:numPr>
          <w:ilvl w:val="3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Private sector and voluntary organizations and the EOC to be primarily by telephone with back-up methods provided by amateur or other radio, and messengers.</w:t>
      </w:r>
    </w:p>
    <w:p w:rsidR="00F16D62" w:rsidRPr="00BB188E" w:rsidRDefault="00F16D62" w:rsidP="00CF61CC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Many emergency service mobile radios are programmed with other emergency service channels, other than their own, to aid inter-agency communication.</w:t>
      </w:r>
    </w:p>
    <w:p w:rsidR="00F16D62" w:rsidRPr="00BB188E" w:rsidRDefault="00F16D62" w:rsidP="00CF61CC">
      <w:pPr>
        <w:pStyle w:val="Heading3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Most agencies have the capability to communicate with other jurisdictions on mutual aid frequencies.  These frequencies should be utilized to the fullest.  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ORGANIZATION AND ASSIGNMENT OF RESPONSIBILITIES</w:t>
      </w:r>
    </w:p>
    <w:p w:rsidR="00F16D62" w:rsidRPr="00BB188E" w:rsidRDefault="00F16D62" w:rsidP="00BB188E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emergency response groups shall maintain their own radio equipment as well as their control centers and their vehicles.</w:t>
      </w:r>
    </w:p>
    <w:p w:rsidR="00F16D62" w:rsidRPr="00BB188E" w:rsidRDefault="00F16D62" w:rsidP="00BB188E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other emergency communications facilities are responsible for ensuring continuous 24-hour manning of communications systems during emergency operations.</w:t>
      </w:r>
    </w:p>
    <w:p w:rsidR="00F16D62" w:rsidRPr="00BB188E" w:rsidRDefault="00F16D62" w:rsidP="00BB188E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responding emergency response groups and organizations shall provide one person for EOC duty to ensure communications capability to the incident.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Chief Executive Official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Require the Communications Coordinator/EOC Manager to report to the EOC when notified of an emergency situation</w:t>
      </w:r>
    </w:p>
    <w:p w:rsidR="00F16D62" w:rsidRPr="00BB188E" w:rsidRDefault="00F16D62" w:rsidP="00BB188E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EMA Communications Group Leader</w:t>
      </w:r>
      <w:r w:rsidRPr="00BB188E">
        <w:rPr>
          <w:rFonts w:ascii="Verdana" w:hAnsi="Verdana"/>
          <w:sz w:val="24"/>
          <w:szCs w:val="24"/>
        </w:rPr>
        <w:t xml:space="preserve"> </w:t>
      </w:r>
    </w:p>
    <w:p w:rsidR="00F16D62" w:rsidRPr="00BB188E" w:rsidRDefault="00F16D62" w:rsidP="00E24498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Report to the EOC when notified of an emergency situation.</w:t>
      </w:r>
    </w:p>
    <w:p w:rsidR="00F16D62" w:rsidRPr="00BB188E" w:rsidRDefault="00F16D62" w:rsidP="00BB188E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Shall be a trained COML whenever possible.</w:t>
      </w:r>
    </w:p>
    <w:p w:rsidR="00F16D62" w:rsidRPr="00BB188E" w:rsidRDefault="00F16D62" w:rsidP="00BB188E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Implement emergency communications procedures per ICS standards</w:t>
      </w:r>
      <w:r>
        <w:rPr>
          <w:rFonts w:ascii="Verdana" w:hAnsi="Verdana"/>
          <w:sz w:val="24"/>
          <w:szCs w:val="24"/>
        </w:rPr>
        <w:t>.</w:t>
      </w:r>
    </w:p>
    <w:p w:rsidR="00F16D62" w:rsidRDefault="00F16D62" w:rsidP="00BB188E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Shall have the authority to implement and enforce any necessary communications systems, protocols or standards.</w:t>
      </w:r>
    </w:p>
    <w:p w:rsidR="00F16D62" w:rsidRDefault="00F16D62" w:rsidP="00BB188E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Shall train all staff </w:t>
      </w:r>
      <w:r>
        <w:rPr>
          <w:rFonts w:ascii="Verdana" w:hAnsi="Verdana"/>
          <w:sz w:val="24"/>
          <w:szCs w:val="24"/>
        </w:rPr>
        <w:t xml:space="preserve">and responders </w:t>
      </w:r>
      <w:r w:rsidRPr="00BB188E">
        <w:rPr>
          <w:rFonts w:ascii="Verdana" w:hAnsi="Verdana"/>
          <w:sz w:val="24"/>
          <w:szCs w:val="24"/>
        </w:rPr>
        <w:t>in radio communications and operations</w:t>
      </w:r>
      <w:r>
        <w:rPr>
          <w:rFonts w:ascii="Verdana" w:hAnsi="Verdana"/>
          <w:sz w:val="24"/>
          <w:szCs w:val="24"/>
        </w:rPr>
        <w:t>.</w:t>
      </w:r>
    </w:p>
    <w:p w:rsidR="00F16D62" w:rsidRPr="00BB188E" w:rsidRDefault="00F16D62" w:rsidP="00BB188E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Shall be responsible for the technical aspects of all necessary communications systems and equipment</w:t>
      </w:r>
      <w:r w:rsidRPr="00BB188E">
        <w:rPr>
          <w:rFonts w:ascii="Verdana" w:hAnsi="Verdana"/>
          <w:sz w:val="24"/>
          <w:szCs w:val="24"/>
        </w:rPr>
        <w:t>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EOC Manager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Report to the EOC when notified of an emergency situation.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Activate communications section in the EOC.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Ensure communications section of the EOC has the capability to sustain operations around the clock.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May assign a communications officer to coordinate all communication activities or can coordinate all communication activities as EOC Manager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Manage the emergency communications section in the EOC and supervise the personnel (radio, telephone, repair crews, runners, etc.) assigned to it.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Support media center communications operations, as needed.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Update this communications annex, as needed, based on experience in emergencies, deficiencies identified through drills and exercises and changes in government structure and emergency organizations.</w:t>
      </w:r>
    </w:p>
    <w:p w:rsidR="00F16D62" w:rsidRPr="00BB188E" w:rsidRDefault="00F16D62" w:rsidP="00CF61CC"/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Telecommunication Operators (EMA Volunteers, Amateur Radio Operators)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Report to the EOC when notified of an emergency situation.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Operate assigned communications equipment.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Follow established procedures and radio protocol for voice transmissions and message handling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Screen and log information when appropriate, and route incoming calls to the appropriate section in the EOC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Illinois National Guard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communications support to include personnel and equipment (as directed by the Governor.)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Pike County ETSB will:</w:t>
      </w:r>
    </w:p>
    <w:p w:rsidR="00F16D62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Test, maintain, and repair communications and alerting equipment in the Communications Cente</w:t>
      </w:r>
      <w:r>
        <w:rPr>
          <w:rFonts w:ascii="Verdana" w:hAnsi="Verdana"/>
          <w:sz w:val="24"/>
          <w:szCs w:val="24"/>
        </w:rPr>
        <w:t xml:space="preserve">r. 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Shall assist or provide any requested communications services as possible.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Negotiate, coordinate and prepare mutual aid and other agreements, as necessary to support operations.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Assist in coordinating all agencies to help when requested.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Notify citizens of any emergency or disaster by whatever means most appropriate when requested to do so.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Amateur Radio Club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communications support.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backup communications capabilities for the EOC.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a backup communications link between the EOC and mass care facilities, as needed, through use of mobile and portable radio units.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Activate backup or alternate communications systems, as necessary.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Tasked Organizations will: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Maintain their existing equipment and follow established procedures for communicating with their organization personnel performing field operations.  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Keep the EOC informed of their operations at all times and maintain a communications link with the EOC.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When practical, protect equipment against lighting strikes and electromagnetic pulse (EMP) effects.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Phase down operations, as appropriate.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Clean, repair, and perform maintenance on all equipment before return to normal operations or to storage.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ADMINISTRATION AND LOGISTICS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Administration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 listing of reports and record forms are found in the EOC Annex, Appendix E and in the Resource Manual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IC shall give hourly progress reports and immediate reports of significant events to the EOC.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Reports and records from the field shall be retained indefinitely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Emergency Response Groups shall submit communication expenditure statements to the appropriate authorities (County Treasurer, EMA) for reimbursement.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 complete phone list and radio frequencies used in Pike County by government, emergency response groups, volunteer organizations are found in the Resource Manual.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Logistics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Mutual Aid Agreements are available at the EOC.</w:t>
      </w:r>
    </w:p>
    <w:p w:rsidR="00F16D62" w:rsidRPr="00BB188E" w:rsidRDefault="00F16D62" w:rsidP="00CF61CC">
      <w:pPr>
        <w:pStyle w:val="Heading1"/>
        <w:numPr>
          <w:ilvl w:val="2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All emergency response groups shall be responsible for the repair and/or replacement of their communications equipment.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DEVELOPMENT AND MAINTENANCE OF COMMUNICATIONS ANNEX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responsibility for revisions, keeping attachments current, and developing necessary documents for the annex belongs to EMA.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responsibility for revisions and maintaining SOPs belongs to the emergency response groups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AUTHORITIES AND REFERENCES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Robert T. Stafford Disaster Relief and Emergency Assistance Act, as amended 42 U.S.C. 5121 et seq.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Illinois Emergency Management Act ( P.A. 87 - 168, January 1, 1992).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The Illinois Civil Defense Act as adopted by the Pike County Board of Supervisors.</w:t>
      </w:r>
    </w:p>
    <w:p w:rsidR="00F16D62" w:rsidRPr="00BB188E" w:rsidRDefault="00F16D62" w:rsidP="009F6D5D">
      <w:pPr>
        <w:pStyle w:val="Heading1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br w:type="page"/>
        <w:t>APPENDICES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Pre-Emergency Operations Checklist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Response Operations Checklist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Recovery Operations Checklist.</w:t>
      </w:r>
    </w:p>
    <w:p w:rsidR="00F16D62" w:rsidRPr="00BB188E" w:rsidRDefault="00F16D62" w:rsidP="00CF61CC">
      <w:pPr>
        <w:pStyle w:val="Heading1"/>
        <w:numPr>
          <w:ilvl w:val="1"/>
          <w:numId w:val="2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Default ICS-205 Incident Radio Communications Plan.   </w:t>
      </w:r>
    </w:p>
    <w:p w:rsidR="00F16D62" w:rsidRPr="00BB188E" w:rsidRDefault="00F16D62" w:rsidP="00CF61CC">
      <w:pPr>
        <w:pStyle w:val="Heading1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br w:type="page"/>
        <w:t>APPENDIX A.   PRE-EMERGENCY OPERATIONS CHECKLIST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Analyze communications needs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Train assigned communications staff and volunteer augmenters to perform emergency functions.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Test, maintain, and repair communications equipment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Identify public, private, and voluntary organizations that can augment.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Develop procedures to warn areas not covered by fixed warning systems.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Identify special locations (schools, hospitals, nursing homes, major industries, places of public assembly, etc.) That need warning information.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Review and update government officials alert list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Update Communications Annex, as necessary.</w:t>
      </w:r>
    </w:p>
    <w:p w:rsidR="00F16D62" w:rsidRPr="00BB188E" w:rsidRDefault="00F16D62" w:rsidP="00CF61CC">
      <w:pPr>
        <w:pStyle w:val="Heading1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Negotiate, coordinate, and prepare mutual aid agreements, as necessary.</w:t>
      </w:r>
    </w:p>
    <w:p w:rsidR="00F16D62" w:rsidRPr="00BB188E" w:rsidRDefault="00F16D62" w:rsidP="00CF61CC">
      <w:pPr>
        <w:pStyle w:val="Heading1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br w:type="page"/>
        <w:t>APPENDIX B.          RESPONSE OPERATIONS CHECKLIST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Initiate EOC on-line procedures.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Alert emergency service units to the emergency.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Alert key government officials to the emergency.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Work with the Public Information Officer (PIO) to disseminate pertinent information to the public and media.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information to special locations (schools, hospitals, nursing homes, major industries, and places of public assembly.)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Provide information for the hearing impaired, if applicable.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Request communications assistance from amateur radio operators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Request assistance from state and federal government, if necessary.</w:t>
      </w:r>
    </w:p>
    <w:p w:rsidR="00F16D62" w:rsidRPr="00BB188E" w:rsidRDefault="00F16D62" w:rsidP="00CF61CC">
      <w:pPr>
        <w:pStyle w:val="Heading1"/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Consult Public Information Annex for more information.            </w:t>
      </w:r>
    </w:p>
    <w:p w:rsidR="00F16D62" w:rsidRPr="00BB188E" w:rsidRDefault="00F16D62" w:rsidP="00CF61CC">
      <w:pPr>
        <w:pStyle w:val="Heading1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br w:type="page"/>
        <w:t>APPENDIX C.  RECOVERY OPERATIONS CHECKLIST</w:t>
      </w:r>
    </w:p>
    <w:p w:rsidR="00F16D62" w:rsidRPr="00BB188E" w:rsidRDefault="00F16D62" w:rsidP="00CF61CC">
      <w:pPr>
        <w:pStyle w:val="Heading1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Maintain emergency communications operations as long as necessary.</w:t>
      </w:r>
    </w:p>
    <w:p w:rsidR="00F16D62" w:rsidRPr="00BB188E" w:rsidRDefault="00F16D62" w:rsidP="00CF61CC">
      <w:pPr>
        <w:pStyle w:val="Heading1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Repair/maintain equipment.</w:t>
      </w:r>
    </w:p>
    <w:p w:rsidR="00F16D62" w:rsidRPr="00BB188E" w:rsidRDefault="00F16D62" w:rsidP="00CF61CC">
      <w:pPr>
        <w:pStyle w:val="Heading1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Release unneeded personnel.</w:t>
      </w:r>
    </w:p>
    <w:p w:rsidR="00F16D62" w:rsidRPr="00BB188E" w:rsidRDefault="00F16D62" w:rsidP="00CF61CC">
      <w:pPr>
        <w:pStyle w:val="Heading1"/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>Support cleanup and recovery operations during disaster events.</w:t>
      </w:r>
    </w:p>
    <w:p w:rsidR="00F16D62" w:rsidRPr="00BB188E" w:rsidRDefault="00F16D62" w:rsidP="00F10637">
      <w:pPr>
        <w:pStyle w:val="Heading1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br w:type="page"/>
        <w:t xml:space="preserve">APPENDIX D.  Default ICS-205 Incident Radio Communications Plan.  </w:t>
      </w:r>
    </w:p>
    <w:p w:rsidR="00F16D62" w:rsidRPr="00BB188E" w:rsidRDefault="00F16D62" w:rsidP="00F10637">
      <w:pPr>
        <w:pStyle w:val="Heading1"/>
        <w:numPr>
          <w:ilvl w:val="0"/>
          <w:numId w:val="0"/>
        </w:numPr>
        <w:rPr>
          <w:rFonts w:ascii="Verdana" w:hAnsi="Verdana"/>
          <w:sz w:val="24"/>
          <w:szCs w:val="24"/>
        </w:rPr>
      </w:pPr>
      <w:r w:rsidRPr="00BB188E">
        <w:rPr>
          <w:rFonts w:ascii="Verdana" w:hAnsi="Verdana"/>
          <w:sz w:val="24"/>
          <w:szCs w:val="24"/>
        </w:rPr>
        <w:t xml:space="preserve">The following communications plan shall be used for all initial </w:t>
      </w:r>
      <w:r>
        <w:rPr>
          <w:rFonts w:ascii="Verdana" w:hAnsi="Verdana"/>
          <w:sz w:val="24"/>
          <w:szCs w:val="24"/>
        </w:rPr>
        <w:t xml:space="preserve">EOC </w:t>
      </w:r>
      <w:r w:rsidRPr="00BB188E">
        <w:rPr>
          <w:rFonts w:ascii="Verdana" w:hAnsi="Verdana"/>
          <w:sz w:val="24"/>
          <w:szCs w:val="24"/>
        </w:rPr>
        <w:t>operations and continue until modified by the Incident Commander, COML or EOC manager:</w:t>
      </w:r>
    </w:p>
    <w:tbl>
      <w:tblPr>
        <w:tblW w:w="4350" w:type="pct"/>
        <w:tblLook w:val="0000"/>
      </w:tblPr>
      <w:tblGrid>
        <w:gridCol w:w="333"/>
        <w:gridCol w:w="524"/>
        <w:gridCol w:w="958"/>
        <w:gridCol w:w="1064"/>
        <w:gridCol w:w="1034"/>
        <w:gridCol w:w="655"/>
        <w:gridCol w:w="814"/>
        <w:gridCol w:w="672"/>
        <w:gridCol w:w="814"/>
        <w:gridCol w:w="537"/>
        <w:gridCol w:w="1285"/>
        <w:gridCol w:w="886"/>
      </w:tblGrid>
      <w:tr w:rsidR="00F16D62" w:rsidRPr="00BB188E" w:rsidTr="00BB188E">
        <w:trPr>
          <w:trHeight w:val="321"/>
        </w:trPr>
        <w:tc>
          <w:tcPr>
            <w:tcW w:w="133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" w:name="RANGE!A1:L38"/>
            <w:bookmarkEnd w:id="1"/>
            <w:r w:rsidRPr="00BB188E">
              <w:rPr>
                <w:rFonts w:ascii="Arial" w:hAnsi="Arial" w:cs="Arial"/>
                <w:b/>
                <w:bCs/>
                <w:sz w:val="26"/>
                <w:szCs w:val="26"/>
              </w:rPr>
              <w:t>ICS-205 INCIDENT RADIO COMMUNICATIONS PLAN</w:t>
            </w:r>
          </w:p>
        </w:tc>
        <w:tc>
          <w:tcPr>
            <w:tcW w:w="130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188E">
              <w:rPr>
                <w:rFonts w:ascii="Arial" w:hAnsi="Arial" w:cs="Arial"/>
                <w:sz w:val="16"/>
                <w:szCs w:val="16"/>
              </w:rPr>
              <w:t>Incident Name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188E">
              <w:rPr>
                <w:rFonts w:ascii="Arial" w:hAnsi="Arial" w:cs="Arial"/>
                <w:sz w:val="16"/>
                <w:szCs w:val="16"/>
              </w:rPr>
              <w:t>Date/Time Prepared</w:t>
            </w:r>
          </w:p>
        </w:tc>
        <w:tc>
          <w:tcPr>
            <w:tcW w:w="1143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188E">
              <w:rPr>
                <w:rFonts w:ascii="Arial" w:hAnsi="Arial" w:cs="Arial"/>
                <w:sz w:val="16"/>
                <w:szCs w:val="16"/>
              </w:rPr>
              <w:t>Operational Period Date/Time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D62" w:rsidRPr="00BB188E" w:rsidTr="00BB188E">
        <w:trPr>
          <w:trHeight w:val="321"/>
        </w:trPr>
        <w:tc>
          <w:tcPr>
            <w:tcW w:w="133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08" w:type="pct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B188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PIKE GENERIC STANDARD – USE UNTIL 2</w:t>
            </w:r>
            <w:r w:rsidRPr="00BB188E">
              <w:rPr>
                <w:rFonts w:ascii="Arial" w:hAnsi="Arial" w:cs="Arial"/>
                <w:b/>
                <w:bCs/>
                <w:color w:val="0000FF"/>
                <w:sz w:val="24"/>
                <w:szCs w:val="24"/>
                <w:vertAlign w:val="superscript"/>
              </w:rPr>
              <w:t>ND</w:t>
            </w:r>
            <w:r w:rsidRPr="00BB188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OPERATIONAL PERIOD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B188E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21-Aug-15</w:t>
            </w:r>
          </w:p>
        </w:tc>
        <w:tc>
          <w:tcPr>
            <w:tcW w:w="114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B188E">
              <w:rPr>
                <w:rFonts w:ascii="Arial" w:hAnsi="Arial" w:cs="Arial"/>
                <w:color w:val="0000FF"/>
                <w:sz w:val="24"/>
                <w:szCs w:val="24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D62" w:rsidRPr="00BB188E" w:rsidTr="00BB188E">
        <w:trPr>
          <w:trHeight w:val="688"/>
        </w:trPr>
        <w:tc>
          <w:tcPr>
            <w:tcW w:w="1331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08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7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6D62" w:rsidRPr="00BB188E" w:rsidTr="00BB188E">
        <w:trPr>
          <w:trHeight w:val="30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12"/>
                <w:szCs w:val="12"/>
              </w:rPr>
            </w:pPr>
            <w:r w:rsidRPr="00BB188E">
              <w:rPr>
                <w:rFonts w:ascii="AvantGarde" w:hAnsi="AvantGarde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b/>
                <w:bCs/>
                <w:sz w:val="26"/>
                <w:szCs w:val="26"/>
              </w:rPr>
            </w:pPr>
            <w:r w:rsidRPr="00BB188E">
              <w:rPr>
                <w:rFonts w:ascii="AvantGarde" w:hAnsi="AvantGarde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1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</w:tcPr>
          <w:p w:rsidR="00F16D62" w:rsidRPr="00BB188E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1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F16D62" w:rsidRPr="00BB188E" w:rsidRDefault="00F16D62" w:rsidP="00F106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1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6D62" w:rsidRPr="00BB188E" w:rsidTr="00BB188E">
        <w:trPr>
          <w:trHeight w:val="62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sz w:val="16"/>
                <w:szCs w:val="16"/>
              </w:rPr>
            </w:pPr>
            <w:r w:rsidRPr="000A02A1">
              <w:rPr>
                <w:rFonts w:ascii="AvantGarde" w:hAnsi="AvantGarde" w:cs="Arial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vantGarde" w:hAnsi="AvantGarde" w:cs="Arial"/>
                <w:sz w:val="16"/>
                <w:szCs w:val="16"/>
              </w:rPr>
            </w:pPr>
            <w:r w:rsidRPr="000A02A1">
              <w:rPr>
                <w:rFonts w:ascii="AvantGarde" w:hAnsi="AvantGarde" w:cs="Arial"/>
                <w:sz w:val="16"/>
                <w:szCs w:val="16"/>
              </w:rPr>
              <w:t>SORT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Function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 xml:space="preserve">Channel Name/Trunked Radio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Assignment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RX Freq            N or W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RX Tone/NAC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TX Freq            N or 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Tx Tone/NAC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Mode      A, D or M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Remarks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2A1">
              <w:rPr>
                <w:rFonts w:ascii="Arial" w:hAnsi="Arial" w:cs="Arial"/>
                <w:sz w:val="16"/>
                <w:szCs w:val="16"/>
              </w:rPr>
              <w:t>Assignment</w:t>
            </w:r>
          </w:p>
        </w:tc>
      </w:tr>
      <w:tr w:rsidR="00F16D62" w:rsidRPr="00BB188E" w:rsidTr="00BB188E">
        <w:trPr>
          <w:trHeight w:val="143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COMMAND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PIKE ALPHA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ROUTINE OPS, OR CHIEFS AND LEADERS, OTHERS AS ASSIGNED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154.1000 N  453.3750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114.8  </w:t>
            </w:r>
          </w:p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158.9850 N  458.3750 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162.2  </w:t>
            </w:r>
          </w:p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REGIONAL VOTED REPEATER - ENTIRE INCIDENT, OR C&amp;C WEST OF 390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ST OR SOUTH OF 280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AV DEPENDING ON SCOPE OF INCIDENT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143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COMMAND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PIKE BRAVO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ROUTINE OPS, OR CHIEFS AND LEADERS, OTHERS AS ASSIGNED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151.1300 N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158.9250 N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REGIONAL VOTED REPEATER - ROUTINE OPS, OR C&amp;C EAST OF 330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ST OR NORTH OF 220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  <w:vertAlign w:val="superscript"/>
              </w:rPr>
              <w:t>TH</w:t>
            </w: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AV DEPENDING ON SCOPE OF INCIDENT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79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COMMAND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PIKE LAW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LEO, ROUTINE OPS, INCIDENT SECURITY C&amp;C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154.7850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159.1800 N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REGIONAL VOTED REPEATER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139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INITIAL  NOTIFICATION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PAGING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BASE TO ASSET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155.1000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127.3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BASE ONLY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NA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ONE-WAY WIDE AREA PAGING AND ASSET NOTIFICATION. USE FOR INITIAL ASSET NOTIFICATION &amp; WORKING CHANNEL ASSIGNMENT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PSAP ONLY</w:t>
            </w:r>
          </w:p>
        </w:tc>
      </w:tr>
      <w:tr w:rsidR="00F16D62" w:rsidRPr="00BB188E" w:rsidTr="00BB188E">
        <w:trPr>
          <w:trHeight w:val="84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STAGING / INTEROP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IREACH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155.0550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D156N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STAGING - INITIAL CONTACT - INTEROP / SECONDARY TACTICAL, Base at Pike PSAP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INTEROP / COORD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REGION 6B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</w:t>
            </w:r>
          </w:p>
        </w:tc>
        <w:tc>
          <w:tcPr>
            <w:tcW w:w="15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STARCOM21 TALKGROUP REGION 6B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P25 DT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CONTACT W/ PSAP AND EOC, Base at Pike PSAP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STAGING ALT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IFERN-1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STAGING COORD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154.2650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FIRE / MABAS STAGING COORD, Base at Pike PSAP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50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LOGISTICS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PIKE PEMA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LOGISTICS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158.7600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REGIONAL LOGISTICS, Base at Pike PSAP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3.2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CP STAFF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FRS CH 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ICP / EOC STAFF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467.5625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CS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CS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808080"/>
                <w:sz w:val="16"/>
                <w:szCs w:val="16"/>
              </w:rPr>
              <w:t>ICP / EOC INTERNAL OPERATIONS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3.3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CP STAFF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FG-GOLD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ICP / EOC STAFF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153.8375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91.5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91.5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808080"/>
                <w:sz w:val="16"/>
                <w:szCs w:val="16"/>
              </w:rPr>
              <w:t>ICP / EOC INTERNAL OPERATIONS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2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3.4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CP STAFF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PIKE JAIL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EOC STAFF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460.0250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203.5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203.5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80808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808080"/>
                <w:sz w:val="16"/>
                <w:szCs w:val="16"/>
              </w:rPr>
              <w:t>IEOC INTERNAL OPERATIONS, JAIL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79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FIRE 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FG-RED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FIRE DEPTS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FF0000"/>
                <w:sz w:val="16"/>
                <w:szCs w:val="16"/>
                <w:u w:val="single"/>
              </w:rPr>
              <w:t>153.8300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69.3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69.3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FF0000"/>
                <w:sz w:val="16"/>
                <w:szCs w:val="16"/>
              </w:rPr>
              <w:t>PRIMARY USE FOR ALL FIREGROUND OPERATIONS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LEO 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ISPERN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LEO ONLY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155.4750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CS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D156N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LEO TACTICAL/SECURITY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RESCUE 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FG-BLUE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RESCUE TAC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00"/>
                <w:sz w:val="16"/>
                <w:szCs w:val="16"/>
                <w:u w:val="single"/>
              </w:rPr>
              <w:t>154.2950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TACTICAL, FIRE WATER SUPPLY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RESCUE 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FG-GRAY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S&amp;R / TAC OPS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154.2875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RESCUE TAC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FG-BLACK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S&amp;R / TAC OPS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154.2725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1TAC12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154.4525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1TAC13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158.7375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1TAC14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159.4725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74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1TAC11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151.1375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LAST CHOICE DUE TO BRAVO CO-CHANNEL INTERFERENCE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8TAC-92D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852.0125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ANY TACTICAL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2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4.8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TACTICAL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REGION 6A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MATERIAL TRANSPORT</w:t>
            </w:r>
          </w:p>
        </w:tc>
        <w:tc>
          <w:tcPr>
            <w:tcW w:w="15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STARCOM21 TALKGROUP REGION 6A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P25 DT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00"/>
                <w:sz w:val="16"/>
                <w:szCs w:val="16"/>
              </w:rPr>
              <w:t>MATERIAL LOGISTICS AND TRANSPORTATION,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2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5.2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MEDICAL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MERCI-340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MED COORDINATION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00FF"/>
                <w:sz w:val="16"/>
                <w:szCs w:val="16"/>
                <w:u w:val="single"/>
              </w:rPr>
              <w:t>155.3400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CS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127.3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00FF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FF"/>
                <w:sz w:val="16"/>
                <w:szCs w:val="16"/>
              </w:rPr>
              <w:t>EMS / HOSP / AMB COORD.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5.3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AVIATION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S&amp;R 123.1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AIR SEARCH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123.1 AM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AV AM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8000"/>
                <w:sz w:val="16"/>
                <w:szCs w:val="16"/>
              </w:rPr>
              <w:t>AIR TO ICP COORD.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5.4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ROAD MAINT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PK HWY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ROAD CLEARANCE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  <w:t>151.0850 N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103.5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103.5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8000"/>
                <w:sz w:val="16"/>
                <w:szCs w:val="16"/>
              </w:rPr>
              <w:t>ALL ROAD CLEARING AND ACCESS OPS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658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5.5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ROAD MAINT ALT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PITF CITY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ROAD CLEARANCE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  <w:t>154.0250 N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97.4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SIMPLEX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97.4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8000"/>
                <w:sz w:val="16"/>
                <w:szCs w:val="16"/>
              </w:rPr>
              <w:t>ALTERNATE  ROAD CLEARING &amp; ACCESS OPS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796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26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5.6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WEATHER SPOTTERS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Pike 2-Meter Repeater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AMATEUR RADIO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</w:pPr>
            <w:r w:rsidRPr="000A02A1">
              <w:rPr>
                <w:rFonts w:ascii="Arial Narrow" w:hAnsi="Arial Narrow" w:cs="Arial"/>
                <w:bCs/>
                <w:i/>
                <w:iCs/>
                <w:color w:val="008000"/>
                <w:sz w:val="16"/>
                <w:szCs w:val="16"/>
                <w:u w:val="single"/>
              </w:rPr>
              <w:t>145.430 W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CS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144.830 W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103.5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008000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8000"/>
                <w:sz w:val="16"/>
                <w:szCs w:val="16"/>
              </w:rPr>
              <w:t>ALTERNATE AMATEUR WEATHER SPOTTERS TO EOC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229"/>
        </w:trPr>
        <w:tc>
          <w:tcPr>
            <w:tcW w:w="133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Prepared By (Communications Unit)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Incident Location</w:t>
            </w:r>
          </w:p>
        </w:tc>
        <w:tc>
          <w:tcPr>
            <w:tcW w:w="148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229"/>
        </w:trPr>
        <w:tc>
          <w:tcPr>
            <w:tcW w:w="231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0000FF"/>
                <w:sz w:val="16"/>
                <w:szCs w:val="16"/>
              </w:rPr>
              <w:t>JAMES E EATOCK, REGIONAL COML</w:t>
            </w:r>
          </w:p>
        </w:tc>
        <w:tc>
          <w:tcPr>
            <w:tcW w:w="22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County                                State              Latitude                      N   Longitude                                W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F16D62" w:rsidRPr="00BB188E" w:rsidTr="00BB188E">
        <w:trPr>
          <w:trHeight w:val="207"/>
        </w:trPr>
        <w:tc>
          <w:tcPr>
            <w:tcW w:w="4561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sz w:val="16"/>
                <w:szCs w:val="16"/>
              </w:rPr>
              <w:t>All Narrow Band. Mode refers to either “A” or “D” indicating analog or digital (e.g. Project 25) or "M" indicating mixed mode.  All channels are shown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6D62" w:rsidRPr="00BB188E" w:rsidTr="00BB188E">
        <w:trPr>
          <w:trHeight w:val="222"/>
        </w:trPr>
        <w:tc>
          <w:tcPr>
            <w:tcW w:w="4561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bCs/>
                <w:sz w:val="16"/>
                <w:szCs w:val="16"/>
              </w:rPr>
              <w:t>as if programmed in a control station, mobile or portable radio.   Repeater and base stations must be programmed with the Rx and Tx reversed.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6D62" w:rsidRPr="00BB188E" w:rsidTr="00BB188E">
        <w:trPr>
          <w:trHeight w:val="123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16D62" w:rsidRPr="00F10637" w:rsidTr="00BB188E">
        <w:trPr>
          <w:trHeight w:val="287"/>
        </w:trPr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0A02A1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ICS 205 Excel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center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jc w:val="right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6D62" w:rsidRPr="000A02A1" w:rsidRDefault="00F16D62" w:rsidP="00F1063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F16D62" w:rsidRPr="00F10637" w:rsidRDefault="00F16D62" w:rsidP="00F10637"/>
    <w:p w:rsidR="00F16D62" w:rsidRPr="00CF61CC" w:rsidRDefault="00F16D62" w:rsidP="00A364E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16D62" w:rsidRPr="00CF61CC" w:rsidSect="00BB188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D62" w:rsidRDefault="00F16D62" w:rsidP="00CC07D6">
      <w:pPr>
        <w:spacing w:after="0" w:line="240" w:lineRule="auto"/>
      </w:pPr>
      <w:r>
        <w:separator/>
      </w:r>
    </w:p>
  </w:endnote>
  <w:endnote w:type="continuationSeparator" w:id="0">
    <w:p w:rsidR="00F16D62" w:rsidRDefault="00F16D62" w:rsidP="00CC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62" w:rsidRDefault="00F16D6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16</w:t>
    </w:r>
    <w:r>
      <w:rPr>
        <w:b/>
        <w:bCs/>
      </w:rPr>
      <w:fldChar w:fldCharType="end"/>
    </w:r>
  </w:p>
  <w:p w:rsidR="00F16D62" w:rsidRDefault="00F16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D62" w:rsidRDefault="00F16D62" w:rsidP="00CC07D6">
      <w:pPr>
        <w:spacing w:after="0" w:line="240" w:lineRule="auto"/>
      </w:pPr>
      <w:r>
        <w:separator/>
      </w:r>
    </w:p>
  </w:footnote>
  <w:footnote w:type="continuationSeparator" w:id="0">
    <w:p w:rsidR="00F16D62" w:rsidRDefault="00F16D62" w:rsidP="00CC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62" w:rsidRPr="00A364EF" w:rsidRDefault="00F16D62">
    <w:pPr>
      <w:pStyle w:val="Header"/>
      <w:rPr>
        <w:b/>
      </w:rPr>
    </w:pPr>
    <w:r w:rsidRPr="00A364EF">
      <w:rPr>
        <w:b/>
      </w:rPr>
      <w:t xml:space="preserve">COMMUNICATIONS ANNEX, </w:t>
    </w:r>
    <w:smartTag w:uri="urn:schemas-microsoft-com:office:smarttags" w:element="place">
      <w:smartTag w:uri="urn:schemas-microsoft-com:office:smarttags" w:element="PlaceType">
        <w:r w:rsidRPr="00A364EF">
          <w:rPr>
            <w:b/>
          </w:rPr>
          <w:t>PIKE</w:t>
        </w:r>
      </w:smartTag>
      <w:r w:rsidRPr="00A364EF">
        <w:rPr>
          <w:b/>
        </w:rPr>
        <w:t xml:space="preserve"> </w:t>
      </w:r>
      <w:smartTag w:uri="urn:schemas-microsoft-com:office:smarttags" w:element="PlaceType">
        <w:r w:rsidRPr="00A364EF">
          <w:rPr>
            <w:b/>
          </w:rPr>
          <w:t>COUNTY</w:t>
        </w:r>
      </w:smartTag>
      <w:r w:rsidRPr="00A364EF">
        <w:rPr>
          <w:b/>
        </w:rPr>
        <w:t xml:space="preserve"> </w:t>
      </w:r>
      <w:smartTag w:uri="urn:schemas-microsoft-com:office:smarttags" w:element="PlaceName">
        <w:r w:rsidRPr="00A364EF">
          <w:rPr>
            <w:b/>
          </w:rPr>
          <w:t>IL</w:t>
        </w:r>
      </w:smartTag>
    </w:smartTag>
    <w:r w:rsidRPr="00A364EF">
      <w:rPr>
        <w:b/>
      </w:rPr>
      <w:t xml:space="preserve"> EMERGENCY OPERATION PLAN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60"/>
    <w:multiLevelType w:val="multilevel"/>
    <w:tmpl w:val="A29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06F751B0"/>
    <w:multiLevelType w:val="hybridMultilevel"/>
    <w:tmpl w:val="AB402282"/>
    <w:lvl w:ilvl="0" w:tplc="D772D2EE">
      <w:start w:val="1"/>
      <w:numFmt w:val="decimal"/>
      <w:lvlText w:val="%1."/>
      <w:lvlJc w:val="left"/>
      <w:pPr>
        <w:ind w:left="25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2">
    <w:nsid w:val="09EB3F32"/>
    <w:multiLevelType w:val="hybridMultilevel"/>
    <w:tmpl w:val="31F01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D128F"/>
    <w:multiLevelType w:val="multilevel"/>
    <w:tmpl w:val="4D68E43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3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17FA7F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CA93166"/>
    <w:multiLevelType w:val="hybridMultilevel"/>
    <w:tmpl w:val="713EE070"/>
    <w:lvl w:ilvl="0" w:tplc="E410E70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6">
    <w:nsid w:val="1CE2407E"/>
    <w:multiLevelType w:val="multilevel"/>
    <w:tmpl w:val="EBACBCF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21405C6F"/>
    <w:multiLevelType w:val="hybridMultilevel"/>
    <w:tmpl w:val="06DA129A"/>
    <w:lvl w:ilvl="0" w:tplc="4950D168">
      <w:start w:val="4"/>
      <w:numFmt w:val="upperRoman"/>
      <w:lvlText w:val="%1."/>
      <w:lvlJc w:val="left"/>
      <w:pPr>
        <w:ind w:left="148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">
    <w:nsid w:val="292C24BA"/>
    <w:multiLevelType w:val="hybridMultilevel"/>
    <w:tmpl w:val="B3FA281E"/>
    <w:lvl w:ilvl="0" w:tplc="E050F33A">
      <w:start w:val="1"/>
      <w:numFmt w:val="upperLetter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9">
    <w:nsid w:val="2B726807"/>
    <w:multiLevelType w:val="hybridMultilevel"/>
    <w:tmpl w:val="47FAD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20D1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4378E"/>
    <w:multiLevelType w:val="hybridMultilevel"/>
    <w:tmpl w:val="22B4C788"/>
    <w:lvl w:ilvl="0" w:tplc="65B0A4F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A05E0C"/>
    <w:multiLevelType w:val="multilevel"/>
    <w:tmpl w:val="95E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39233B28"/>
    <w:multiLevelType w:val="hybridMultilevel"/>
    <w:tmpl w:val="196A3E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60DFC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1CC0545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AB5552"/>
    <w:multiLevelType w:val="hybridMultilevel"/>
    <w:tmpl w:val="82E0348C"/>
    <w:lvl w:ilvl="0" w:tplc="52E8244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438F1217"/>
    <w:multiLevelType w:val="multilevel"/>
    <w:tmpl w:val="EBACBCF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>
    <w:nsid w:val="49E34F89"/>
    <w:multiLevelType w:val="hybridMultilevel"/>
    <w:tmpl w:val="658C07FA"/>
    <w:lvl w:ilvl="0" w:tplc="2722CE0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4CE706FD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7">
    <w:nsid w:val="53291A61"/>
    <w:multiLevelType w:val="hybridMultilevel"/>
    <w:tmpl w:val="1FAC8B0A"/>
    <w:lvl w:ilvl="0" w:tplc="7D966174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823624"/>
    <w:multiLevelType w:val="hybridMultilevel"/>
    <w:tmpl w:val="E8C42EC4"/>
    <w:lvl w:ilvl="0" w:tplc="D0BC63E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CC41BF"/>
    <w:multiLevelType w:val="multilevel"/>
    <w:tmpl w:val="EBACBCF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>
    <w:nsid w:val="69757B89"/>
    <w:multiLevelType w:val="hybridMultilevel"/>
    <w:tmpl w:val="E488B6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E06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5A611AA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11322A"/>
    <w:multiLevelType w:val="hybridMultilevel"/>
    <w:tmpl w:val="545A7196"/>
    <w:lvl w:ilvl="0" w:tplc="5E94C8A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6EBD179A"/>
    <w:multiLevelType w:val="hybridMultilevel"/>
    <w:tmpl w:val="9482CB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0F5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E70B5D"/>
    <w:multiLevelType w:val="hybridMultilevel"/>
    <w:tmpl w:val="FC341CC2"/>
    <w:lvl w:ilvl="0" w:tplc="09F2D2B0">
      <w:start w:val="2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B00EAA92">
      <w:start w:val="1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7EBD68E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1"/>
  </w:num>
  <w:num w:numId="10">
    <w:abstractNumId w:val="23"/>
  </w:num>
  <w:num w:numId="11">
    <w:abstractNumId w:val="21"/>
  </w:num>
  <w:num w:numId="12">
    <w:abstractNumId w:val="14"/>
  </w:num>
  <w:num w:numId="13">
    <w:abstractNumId w:val="12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3"/>
  </w:num>
  <w:num w:numId="19">
    <w:abstractNumId w:val="16"/>
  </w:num>
  <w:num w:numId="20">
    <w:abstractNumId w:val="14"/>
  </w:num>
  <w:num w:numId="21">
    <w:abstractNumId w:val="24"/>
  </w:num>
  <w:num w:numId="22">
    <w:abstractNumId w:val="6"/>
  </w:num>
  <w:num w:numId="23">
    <w:abstractNumId w:val="19"/>
  </w:num>
  <w:num w:numId="24">
    <w:abstractNumId w:val="2"/>
  </w:num>
  <w:num w:numId="25">
    <w:abstractNumId w:val="1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FBB"/>
    <w:rsid w:val="0001010F"/>
    <w:rsid w:val="000308CE"/>
    <w:rsid w:val="00083FDF"/>
    <w:rsid w:val="00093F13"/>
    <w:rsid w:val="000A02A1"/>
    <w:rsid w:val="000E75BE"/>
    <w:rsid w:val="0018409C"/>
    <w:rsid w:val="001C2CCB"/>
    <w:rsid w:val="001C5C0E"/>
    <w:rsid w:val="00263830"/>
    <w:rsid w:val="00291F95"/>
    <w:rsid w:val="003960C7"/>
    <w:rsid w:val="004254D7"/>
    <w:rsid w:val="00456479"/>
    <w:rsid w:val="00480E95"/>
    <w:rsid w:val="004B0A12"/>
    <w:rsid w:val="005A0FBA"/>
    <w:rsid w:val="0064167A"/>
    <w:rsid w:val="00657437"/>
    <w:rsid w:val="0069585D"/>
    <w:rsid w:val="006B7369"/>
    <w:rsid w:val="00775779"/>
    <w:rsid w:val="007C5E13"/>
    <w:rsid w:val="00830E47"/>
    <w:rsid w:val="0095568E"/>
    <w:rsid w:val="00996ACB"/>
    <w:rsid w:val="009D771B"/>
    <w:rsid w:val="009F6D5D"/>
    <w:rsid w:val="00A010D9"/>
    <w:rsid w:val="00A364EF"/>
    <w:rsid w:val="00A77331"/>
    <w:rsid w:val="00AD57AA"/>
    <w:rsid w:val="00B13A09"/>
    <w:rsid w:val="00B14E6E"/>
    <w:rsid w:val="00B53BBD"/>
    <w:rsid w:val="00BB188E"/>
    <w:rsid w:val="00CC07D6"/>
    <w:rsid w:val="00CF61CC"/>
    <w:rsid w:val="00D11FBB"/>
    <w:rsid w:val="00E24498"/>
    <w:rsid w:val="00E62037"/>
    <w:rsid w:val="00EC5FB6"/>
    <w:rsid w:val="00F02E32"/>
    <w:rsid w:val="00F10637"/>
    <w:rsid w:val="00F16D62"/>
    <w:rsid w:val="00F63504"/>
    <w:rsid w:val="00F7617C"/>
    <w:rsid w:val="00FB3476"/>
    <w:rsid w:val="00F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B73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364EF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364EF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364EF"/>
    <w:pPr>
      <w:keepNext/>
      <w:numPr>
        <w:ilvl w:val="3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364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364EF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364EF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364EF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364EF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A364EF"/>
    <w:pPr>
      <w:numPr>
        <w:ilvl w:val="8"/>
        <w:numId w:val="18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6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6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6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6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6A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6A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6A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6A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6AB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99"/>
    <w:qFormat/>
    <w:rsid w:val="00D11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7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7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2579</Words>
  <Characters>14704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ANNEX</dc:title>
  <dc:subject/>
  <dc:creator>David Greenwood</dc:creator>
  <cp:keywords/>
  <dc:description/>
  <cp:lastModifiedBy>j</cp:lastModifiedBy>
  <cp:revision>2</cp:revision>
  <cp:lastPrinted>2015-12-02T07:38:00Z</cp:lastPrinted>
  <dcterms:created xsi:type="dcterms:W3CDTF">2016-05-27T22:35:00Z</dcterms:created>
  <dcterms:modified xsi:type="dcterms:W3CDTF">2016-05-27T22:35:00Z</dcterms:modified>
</cp:coreProperties>
</file>